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6319B1" w:rsidP="00505433">
      <w:pPr>
        <w:pStyle w:val="Standard"/>
        <w:jc w:val="center"/>
        <w:rPr>
          <w:rStyle w:val="s1"/>
        </w:rPr>
      </w:pPr>
      <w:r w:rsidRPr="006319B1">
        <w:rPr>
          <w:rStyle w:val="s1"/>
        </w:rPr>
        <w:t>Объявление о проведении закупа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006319B1" w:rsidRPr="006319B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w:t>
      </w:r>
      <w:proofErr w:type="gramEnd"/>
      <w:r w:rsidR="006319B1" w:rsidRPr="006319B1">
        <w:rPr>
          <w:rFonts w:ascii="Times New Roman" w:hAnsi="Times New Roman" w:cs="Times New Roman"/>
          <w:sz w:val="24"/>
          <w:szCs w:val="24"/>
        </w:rPr>
        <w:t>) системы, за счет бюджетных средств и (или) в системе обязательного социального медицинского страхования, фармацевтических услуг</w:t>
      </w:r>
      <w:r w:rsidRPr="00AA1324">
        <w:rPr>
          <w:rFonts w:ascii="Times New Roman" w:hAnsi="Times New Roman" w:cs="Times New Roman"/>
          <w:sz w:val="24"/>
          <w:szCs w:val="24"/>
          <w:lang w:eastAsia="ru-RU"/>
        </w:rPr>
        <w:t xml:space="preserve">», утвержденных </w:t>
      </w:r>
      <w:r w:rsidR="006319B1" w:rsidRPr="006319B1">
        <w:rPr>
          <w:rFonts w:ascii="Times New Roman" w:hAnsi="Times New Roman" w:cs="Times New Roman"/>
          <w:sz w:val="24"/>
          <w:szCs w:val="24"/>
          <w:lang w:eastAsia="ru-RU"/>
        </w:rPr>
        <w:t>Приказ</w:t>
      </w:r>
      <w:r w:rsidR="006319B1">
        <w:rPr>
          <w:rFonts w:ascii="Times New Roman" w:hAnsi="Times New Roman" w:cs="Times New Roman"/>
          <w:sz w:val="24"/>
          <w:szCs w:val="24"/>
          <w:lang w:val="kk-KZ" w:eastAsia="ru-RU"/>
        </w:rPr>
        <w:t>ом</w:t>
      </w:r>
      <w:r w:rsidR="006319B1" w:rsidRPr="006319B1">
        <w:rPr>
          <w:rFonts w:ascii="Times New Roman" w:hAnsi="Times New Roman" w:cs="Times New Roman"/>
          <w:sz w:val="24"/>
          <w:szCs w:val="24"/>
          <w:lang w:eastAsia="ru-RU"/>
        </w:rPr>
        <w:t xml:space="preserve"> Министра здравоохранения Республики Казахстан от 7 июня 2023 года № 110</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6319B1">
        <w:rPr>
          <w:rFonts w:ascii="Times New Roman" w:hAnsi="Times New Roman"/>
          <w:sz w:val="24"/>
          <w:szCs w:val="24"/>
          <w:lang w:val="kk-KZ"/>
        </w:rPr>
        <w:t>02</w:t>
      </w:r>
      <w:r w:rsidRPr="005B4FB7">
        <w:rPr>
          <w:rFonts w:ascii="Times New Roman" w:hAnsi="Times New Roman"/>
          <w:sz w:val="24"/>
          <w:szCs w:val="24"/>
        </w:rPr>
        <w:t>.</w:t>
      </w:r>
      <w:r w:rsidR="006319B1">
        <w:rPr>
          <w:rFonts w:ascii="Times New Roman" w:hAnsi="Times New Roman"/>
          <w:sz w:val="24"/>
          <w:szCs w:val="24"/>
          <w:lang w:val="kk-KZ"/>
        </w:rPr>
        <w:t>10</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13250F">
        <w:rPr>
          <w:rFonts w:ascii="Times New Roman" w:hAnsi="Times New Roman"/>
          <w:sz w:val="24"/>
          <w:szCs w:val="24"/>
          <w:lang w:val="kk-KZ"/>
        </w:rPr>
        <w:t>0</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13250F">
        <w:rPr>
          <w:rFonts w:ascii="Times New Roman" w:hAnsi="Times New Roman"/>
          <w:sz w:val="24"/>
          <w:szCs w:val="24"/>
        </w:rPr>
        <w:t>0</w:t>
      </w:r>
      <w:r w:rsidR="006319B1">
        <w:rPr>
          <w:rFonts w:ascii="Times New Roman" w:hAnsi="Times New Roman"/>
          <w:sz w:val="24"/>
          <w:szCs w:val="24"/>
          <w:lang w:val="kk-KZ"/>
        </w:rPr>
        <w:t>9</w:t>
      </w:r>
      <w:r w:rsidRPr="005B4FB7">
        <w:rPr>
          <w:rFonts w:ascii="Times New Roman" w:hAnsi="Times New Roman"/>
          <w:sz w:val="24"/>
          <w:szCs w:val="24"/>
        </w:rPr>
        <w:t>.</w:t>
      </w:r>
      <w:r w:rsidR="006319B1">
        <w:rPr>
          <w:rFonts w:ascii="Times New Roman" w:hAnsi="Times New Roman"/>
          <w:sz w:val="24"/>
          <w:szCs w:val="24"/>
          <w:lang w:val="kk-KZ"/>
        </w:rPr>
        <w:t>1</w:t>
      </w:r>
      <w:r>
        <w:rPr>
          <w:rFonts w:ascii="Times New Roman" w:hAnsi="Times New Roman"/>
          <w:sz w:val="24"/>
          <w:szCs w:val="24"/>
        </w:rPr>
        <w:t>0</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13250F">
        <w:t>1</w:t>
      </w:r>
      <w:r w:rsidR="0006184B">
        <w:t xml:space="preserve"> часов </w:t>
      </w:r>
      <w:r w:rsidR="0013250F">
        <w:t>0</w:t>
      </w:r>
      <w:r w:rsidRPr="005B4FB7">
        <w:t xml:space="preserve">0 минут </w:t>
      </w:r>
      <w:r w:rsidR="0013250F">
        <w:t>0</w:t>
      </w:r>
      <w:r w:rsidR="006319B1">
        <w:rPr>
          <w:lang w:val="kk-KZ"/>
        </w:rPr>
        <w:t>9</w:t>
      </w:r>
      <w:r>
        <w:t xml:space="preserve"> </w:t>
      </w:r>
      <w:r w:rsidR="006319B1">
        <w:rPr>
          <w:lang w:val="kk-KZ"/>
        </w:rPr>
        <w:t>октября</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AA1324" w:rsidRDefault="00505433" w:rsidP="006319B1">
      <w:pPr>
        <w:autoSpaceDE w:val="0"/>
        <w:adjustRightInd w:val="0"/>
        <w:spacing w:after="0" w:line="240" w:lineRule="auto"/>
        <w:jc w:val="both"/>
      </w:pPr>
      <w:r w:rsidRPr="00AA1324">
        <w:t xml:space="preserve">        </w:t>
      </w:r>
      <w:r>
        <w:tab/>
      </w:r>
      <w:r w:rsidR="006319B1" w:rsidRPr="006319B1">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6319B1">
        <w:rPr>
          <w:rFonts w:ascii="Times New Roman" w:hAnsi="Times New Roman" w:cs="Times New Roman"/>
          <w:sz w:val="24"/>
          <w:szCs w:val="24"/>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6319B1" w:rsidRPr="006319B1">
        <w:rPr>
          <w:rFonts w:ascii="Times New Roman" w:hAnsi="Times New Roman" w:cs="Times New Roman"/>
          <w:sz w:val="24"/>
          <w:szCs w:val="24"/>
        </w:rPr>
        <w:t xml:space="preserve"> описание и объем фармацевтических услуг.</w:t>
      </w:r>
      <w:r w:rsidRPr="00AA1324">
        <w:rPr>
          <w:color w:val="000000"/>
          <w:spacing w:val="1"/>
        </w:rPr>
        <w:t xml:space="preserve">      </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rsidR="006319B1" w:rsidRPr="006319B1" w:rsidRDefault="006319B1" w:rsidP="006319B1">
      <w:pPr>
        <w:pStyle w:val="Standard"/>
        <w:rPr>
          <w:rFonts w:eastAsiaTheme="minorHAnsi"/>
          <w:color w:val="000000"/>
          <w:kern w:val="0"/>
          <w:lang w:eastAsia="en-US"/>
        </w:rPr>
      </w:pP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lastRenderedPageBreak/>
        <w:t xml:space="preserve">      </w:t>
      </w:r>
      <w:proofErr w:type="gramStart"/>
      <w:r w:rsidRPr="006319B1">
        <w:rPr>
          <w:rFonts w:eastAsiaTheme="minorHAnsi"/>
          <w:color w:val="000000"/>
          <w:kern w:val="0"/>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6319B1">
        <w:rPr>
          <w:rFonts w:eastAsiaTheme="minorHAnsi"/>
          <w:color w:val="000000"/>
          <w:kern w:val="0"/>
          <w:lang w:eastAsia="en-US"/>
        </w:rPr>
        <w:t xml:space="preserve"> </w:t>
      </w:r>
      <w:proofErr w:type="gramStart"/>
      <w:r w:rsidRPr="006319B1">
        <w:rPr>
          <w:rFonts w:eastAsiaTheme="minorHAnsi"/>
          <w:color w:val="000000"/>
          <w:kern w:val="0"/>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2) копию документа, предоставляющего право на осуществление </w:t>
      </w:r>
      <w:proofErr w:type="gramStart"/>
      <w:r w:rsidRPr="006319B1">
        <w:rPr>
          <w:rFonts w:eastAsiaTheme="minorHAnsi"/>
          <w:color w:val="000000"/>
          <w:kern w:val="0"/>
          <w:lang w:eastAsia="en-US"/>
        </w:rPr>
        <w:t>предпринимательской</w:t>
      </w:r>
      <w:proofErr w:type="gramEnd"/>
      <w:r w:rsidRPr="006319B1">
        <w:rPr>
          <w:rFonts w:eastAsiaTheme="minorHAnsi"/>
          <w:color w:val="000000"/>
          <w:kern w:val="0"/>
          <w:lang w:eastAsia="en-US"/>
        </w:rPr>
        <w:t xml:space="preserve"> деятельности без образования юридического лица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При закупе фармацевтических услуг потенциальный поставщик представляет на соисполнителя документы, предусмотренные настоящим пунктом.</w:t>
      </w:r>
    </w:p>
    <w:p w:rsidR="00505433" w:rsidRDefault="006319B1" w:rsidP="006319B1">
      <w:pPr>
        <w:pStyle w:val="Standard"/>
      </w:pPr>
      <w:r w:rsidRPr="006319B1">
        <w:rPr>
          <w:rFonts w:eastAsiaTheme="minorHAnsi"/>
          <w:color w:val="000000"/>
          <w:kern w:val="0"/>
          <w:lang w:eastAsia="en-US"/>
        </w:rPr>
        <w:t xml:space="preserve">      При несоответствии победителя условиям настоящих Правил, закуп способом ценовых предложений признается несостоявшимся.</w:t>
      </w:r>
      <w:r w:rsidR="00505433">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758" w:type="dxa"/>
        <w:tblInd w:w="93" w:type="dxa"/>
        <w:tblLayout w:type="fixed"/>
        <w:tblLook w:val="04A0" w:firstRow="1" w:lastRow="0" w:firstColumn="1" w:lastColumn="0" w:noHBand="0" w:noVBand="1"/>
      </w:tblPr>
      <w:tblGrid>
        <w:gridCol w:w="960"/>
        <w:gridCol w:w="2316"/>
        <w:gridCol w:w="3402"/>
        <w:gridCol w:w="960"/>
        <w:gridCol w:w="960"/>
        <w:gridCol w:w="960"/>
        <w:gridCol w:w="1200"/>
      </w:tblGrid>
      <w:tr w:rsidR="00A75633" w:rsidRPr="00A75633" w:rsidTr="00A7563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A75633">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DA518E">
        <w:trPr>
          <w:trHeight w:val="11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316" w:type="dxa"/>
            <w:tcBorders>
              <w:top w:val="nil"/>
              <w:left w:val="nil"/>
              <w:bottom w:val="single" w:sz="4" w:space="0" w:color="auto"/>
              <w:right w:val="single" w:sz="4" w:space="0" w:color="auto"/>
            </w:tcBorders>
            <w:shd w:val="clear" w:color="auto" w:fill="auto"/>
            <w:vAlign w:val="center"/>
          </w:tcPr>
          <w:p w:rsidR="00A75633" w:rsidRPr="00A75633" w:rsidRDefault="00DA518E" w:rsidP="00A75633">
            <w:pPr>
              <w:spacing w:after="0" w:line="240" w:lineRule="auto"/>
              <w:jc w:val="center"/>
              <w:rPr>
                <w:rFonts w:ascii="Times New Roman" w:eastAsia="Times New Roman" w:hAnsi="Times New Roman" w:cs="Times New Roman"/>
                <w:color w:val="000000"/>
                <w:sz w:val="24"/>
                <w:szCs w:val="24"/>
                <w:lang w:eastAsia="ru-RU"/>
              </w:rPr>
            </w:pPr>
            <w:r w:rsidRPr="00DA518E">
              <w:rPr>
                <w:rFonts w:ascii="Times New Roman" w:eastAsia="Times New Roman" w:hAnsi="Times New Roman" w:cs="Times New Roman"/>
                <w:color w:val="000000"/>
                <w:sz w:val="24"/>
                <w:szCs w:val="24"/>
                <w:lang w:eastAsia="ru-RU"/>
              </w:rPr>
              <w:t>Авто Кюветы (1000шт/рулон х5) *</w:t>
            </w:r>
          </w:p>
        </w:tc>
        <w:tc>
          <w:tcPr>
            <w:tcW w:w="3402" w:type="dxa"/>
            <w:tcBorders>
              <w:top w:val="nil"/>
              <w:left w:val="nil"/>
              <w:bottom w:val="single" w:sz="4" w:space="0" w:color="auto"/>
              <w:right w:val="single" w:sz="4" w:space="0" w:color="auto"/>
            </w:tcBorders>
            <w:shd w:val="clear" w:color="auto" w:fill="auto"/>
            <w:vAlign w:val="center"/>
          </w:tcPr>
          <w:p w:rsidR="00A75633" w:rsidRPr="00A75633" w:rsidRDefault="00DA518E" w:rsidP="00A75633">
            <w:pPr>
              <w:spacing w:after="0" w:line="240" w:lineRule="auto"/>
              <w:rPr>
                <w:rFonts w:ascii="Times New Roman" w:eastAsia="Times New Roman" w:hAnsi="Times New Roman" w:cs="Times New Roman"/>
                <w:color w:val="000000"/>
                <w:sz w:val="24"/>
                <w:szCs w:val="24"/>
                <w:lang w:eastAsia="ru-RU"/>
              </w:rPr>
            </w:pPr>
            <w:r w:rsidRPr="00DA518E">
              <w:rPr>
                <w:rFonts w:ascii="Times New Roman" w:eastAsia="Times New Roman" w:hAnsi="Times New Roman" w:cs="Times New Roman"/>
                <w:color w:val="000000"/>
                <w:sz w:val="24"/>
                <w:szCs w:val="24"/>
                <w:lang w:eastAsia="ru-RU"/>
              </w:rPr>
              <w:t xml:space="preserve">Одноразовые пластиковые кюветы в количестве 1000шт к </w:t>
            </w:r>
            <w:proofErr w:type="gramStart"/>
            <w:r w:rsidRPr="00DA518E">
              <w:rPr>
                <w:rFonts w:ascii="Times New Roman" w:eastAsia="Times New Roman" w:hAnsi="Times New Roman" w:cs="Times New Roman"/>
                <w:color w:val="000000"/>
                <w:sz w:val="24"/>
                <w:szCs w:val="24"/>
                <w:lang w:eastAsia="ru-RU"/>
              </w:rPr>
              <w:t>автоматическому</w:t>
            </w:r>
            <w:proofErr w:type="gramEnd"/>
            <w:r w:rsidRPr="00DA518E">
              <w:rPr>
                <w:rFonts w:ascii="Times New Roman" w:eastAsia="Times New Roman" w:hAnsi="Times New Roman" w:cs="Times New Roman"/>
                <w:color w:val="000000"/>
                <w:sz w:val="24"/>
                <w:szCs w:val="24"/>
                <w:lang w:eastAsia="ru-RU"/>
              </w:rPr>
              <w:t xml:space="preserve"> </w:t>
            </w:r>
            <w:proofErr w:type="spellStart"/>
            <w:r w:rsidRPr="00DA518E">
              <w:rPr>
                <w:rFonts w:ascii="Times New Roman" w:eastAsia="Times New Roman" w:hAnsi="Times New Roman" w:cs="Times New Roman"/>
                <w:color w:val="000000"/>
                <w:sz w:val="24"/>
                <w:szCs w:val="24"/>
                <w:lang w:eastAsia="ru-RU"/>
              </w:rPr>
              <w:t>коагулометру</w:t>
            </w:r>
            <w:proofErr w:type="spellEnd"/>
            <w:r w:rsidRPr="00DA518E">
              <w:rPr>
                <w:rFonts w:ascii="Times New Roman" w:eastAsia="Times New Roman" w:hAnsi="Times New Roman" w:cs="Times New Roman"/>
                <w:color w:val="000000"/>
                <w:sz w:val="24"/>
                <w:szCs w:val="24"/>
                <w:lang w:eastAsia="ru-RU"/>
              </w:rPr>
              <w:t xml:space="preserve"> С-3100 с закрытой системой, снабженного магнитной картой для считывания реагентов, контрольных </w:t>
            </w:r>
            <w:r w:rsidRPr="00DA518E">
              <w:rPr>
                <w:rFonts w:ascii="Times New Roman" w:eastAsia="Times New Roman" w:hAnsi="Times New Roman" w:cs="Times New Roman"/>
                <w:color w:val="000000"/>
                <w:sz w:val="24"/>
                <w:szCs w:val="24"/>
                <w:lang w:eastAsia="ru-RU"/>
              </w:rPr>
              <w:lastRenderedPageBreak/>
              <w:t>материалов и калибраторов, предназначенных для эффективной работы прибора. Кат ном. 040-001952-00</w:t>
            </w:r>
          </w:p>
        </w:tc>
        <w:tc>
          <w:tcPr>
            <w:tcW w:w="960" w:type="dxa"/>
            <w:tcBorders>
              <w:top w:val="nil"/>
              <w:left w:val="nil"/>
              <w:bottom w:val="single" w:sz="4" w:space="0" w:color="auto"/>
              <w:right w:val="single" w:sz="4" w:space="0" w:color="auto"/>
            </w:tcBorders>
            <w:shd w:val="clear" w:color="auto" w:fill="auto"/>
            <w:noWrap/>
            <w:vAlign w:val="center"/>
          </w:tcPr>
          <w:p w:rsidR="00A75633" w:rsidRPr="00DA518E" w:rsidRDefault="00DA518E"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рулон</w:t>
            </w:r>
          </w:p>
        </w:tc>
        <w:tc>
          <w:tcPr>
            <w:tcW w:w="960" w:type="dxa"/>
            <w:tcBorders>
              <w:top w:val="nil"/>
              <w:left w:val="nil"/>
              <w:bottom w:val="single" w:sz="4" w:space="0" w:color="auto"/>
              <w:right w:val="single" w:sz="4" w:space="0" w:color="auto"/>
            </w:tcBorders>
            <w:shd w:val="clear" w:color="auto" w:fill="auto"/>
            <w:noWrap/>
            <w:vAlign w:val="center"/>
          </w:tcPr>
          <w:p w:rsidR="00A75633" w:rsidRPr="00DA518E" w:rsidRDefault="00DA518E"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15</w:t>
            </w:r>
          </w:p>
        </w:tc>
        <w:tc>
          <w:tcPr>
            <w:tcW w:w="960" w:type="dxa"/>
            <w:tcBorders>
              <w:top w:val="nil"/>
              <w:left w:val="nil"/>
              <w:bottom w:val="single" w:sz="4" w:space="0" w:color="auto"/>
              <w:right w:val="single" w:sz="4" w:space="0" w:color="auto"/>
            </w:tcBorders>
            <w:shd w:val="clear" w:color="auto" w:fill="auto"/>
            <w:noWrap/>
            <w:vAlign w:val="center"/>
          </w:tcPr>
          <w:p w:rsidR="00A75633" w:rsidRPr="00DA518E" w:rsidRDefault="00DA518E"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200900</w:t>
            </w:r>
          </w:p>
        </w:tc>
        <w:tc>
          <w:tcPr>
            <w:tcW w:w="1200" w:type="dxa"/>
            <w:tcBorders>
              <w:top w:val="nil"/>
              <w:left w:val="nil"/>
              <w:bottom w:val="single" w:sz="4" w:space="0" w:color="auto"/>
              <w:right w:val="single" w:sz="4" w:space="0" w:color="auto"/>
            </w:tcBorders>
            <w:shd w:val="clear" w:color="auto" w:fill="auto"/>
            <w:noWrap/>
            <w:vAlign w:val="center"/>
          </w:tcPr>
          <w:p w:rsidR="00A75633" w:rsidRPr="00BE4391" w:rsidRDefault="00BE4391"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3013500</w:t>
            </w:r>
          </w:p>
        </w:tc>
      </w:tr>
      <w:tr w:rsidR="00A75633" w:rsidRPr="00A75633" w:rsidTr="006319B1">
        <w:trPr>
          <w:trHeight w:val="330"/>
        </w:trPr>
        <w:tc>
          <w:tcPr>
            <w:tcW w:w="95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75633" w:rsidRPr="00DA518E" w:rsidRDefault="00DA518E" w:rsidP="00A75633">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lastRenderedPageBreak/>
              <w:t>Итого</w:t>
            </w:r>
          </w:p>
        </w:tc>
        <w:tc>
          <w:tcPr>
            <w:tcW w:w="1200" w:type="dxa"/>
            <w:tcBorders>
              <w:top w:val="nil"/>
              <w:left w:val="nil"/>
              <w:bottom w:val="single" w:sz="4" w:space="0" w:color="auto"/>
              <w:right w:val="single" w:sz="4" w:space="0" w:color="auto"/>
            </w:tcBorders>
            <w:shd w:val="clear" w:color="auto" w:fill="auto"/>
            <w:noWrap/>
            <w:vAlign w:val="bottom"/>
          </w:tcPr>
          <w:p w:rsidR="00A75633" w:rsidRPr="00BE4391" w:rsidRDefault="00BE4391" w:rsidP="00A75633">
            <w:pPr>
              <w:spacing w:after="0" w:line="240" w:lineRule="auto"/>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3 013 500</w:t>
            </w:r>
          </w:p>
        </w:tc>
      </w:tr>
    </w:tbl>
    <w:p w:rsidR="00AB3D39" w:rsidRPr="003C4567" w:rsidRDefault="00AB3D39" w:rsidP="00505433">
      <w:pPr>
        <w:ind w:left="1416" w:right="-143" w:firstLine="234"/>
        <w:jc w:val="both"/>
        <w:rPr>
          <w:rFonts w:ascii="Times New Roman" w:hAnsi="Times New Roman" w:cs="Times New Roman"/>
          <w:sz w:val="28"/>
          <w:szCs w:val="28"/>
        </w:rPr>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BE4391" w:rsidRDefault="00505433" w:rsidP="00505433">
      <w:pPr>
        <w:pStyle w:val="Standard"/>
        <w:jc w:val="both"/>
        <w:rPr>
          <w:lang w:val="kk-KZ"/>
        </w:rPr>
      </w:pPr>
      <w:r>
        <w:t>+7 (70</w:t>
      </w:r>
      <w:r w:rsidR="00BE4391">
        <w:rPr>
          <w:lang w:val="kk-KZ"/>
        </w:rPr>
        <w:t>2</w:t>
      </w:r>
      <w:r w:rsidRPr="00A33BDD">
        <w:t xml:space="preserve">) </w:t>
      </w:r>
      <w:r w:rsidR="00BE4391">
        <w:rPr>
          <w:lang w:val="kk-KZ"/>
        </w:rPr>
        <w:t>527-65-23</w:t>
      </w:r>
    </w:p>
    <w:p w:rsidR="00620A9F" w:rsidRDefault="00620A9F"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bookmarkStart w:id="0" w:name="_GoBack"/>
      <w:bookmarkEnd w:id="0"/>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BE4391" w:rsidRPr="00BE4391" w:rsidRDefault="00BE4391" w:rsidP="00BE4391">
      <w:pPr>
        <w:autoSpaceDE w:val="0"/>
        <w:adjustRightInd w:val="0"/>
        <w:spacing w:after="0" w:line="240" w:lineRule="auto"/>
        <w:jc w:val="center"/>
        <w:rPr>
          <w:rStyle w:val="s1"/>
          <w:rFonts w:eastAsia="Times New Roman"/>
          <w:kern w:val="3"/>
          <w:sz w:val="24"/>
          <w:szCs w:val="24"/>
          <w:lang w:val="kk-KZ" w:eastAsia="ru-RU"/>
        </w:rPr>
      </w:pPr>
      <w:r w:rsidRPr="00BE4391">
        <w:rPr>
          <w:rStyle w:val="s1"/>
          <w:rFonts w:eastAsia="Times New Roman"/>
          <w:kern w:val="3"/>
          <w:sz w:val="24"/>
          <w:szCs w:val="24"/>
          <w:lang w:val="kk-KZ" w:eastAsia="ru-RU"/>
        </w:rPr>
        <w:t>Баға ұсыныстарын сұрату тәсілімен сатып алуды өткізу туралы хабарландыру</w:t>
      </w:r>
    </w:p>
    <w:p w:rsidR="00BE4391" w:rsidRPr="00BE4391" w:rsidRDefault="00BE4391" w:rsidP="00BE4391">
      <w:pPr>
        <w:autoSpaceDE w:val="0"/>
        <w:adjustRightInd w:val="0"/>
        <w:spacing w:after="0" w:line="240" w:lineRule="auto"/>
        <w:jc w:val="both"/>
        <w:rPr>
          <w:rStyle w:val="s1"/>
          <w:rFonts w:eastAsia="Times New Roman"/>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Тапсырыс беруші, Алматы қаласы Қоғамдық денсаулық басқармасының "№ 3 қалалық емхана"ШЖҚ КМК, заңды мекенжайы: Алматы қаласы, Алмалы ауданы, Розыбакиев көшесі 74; нақты мекенжайы: Алматы қаласы, Розыбакиев көшесі 74. "тергеу изоляторлары мен қылмыстық-атқару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(пенитенциарлық) жүйе, Қазақстан Республикасы Денсаулық сақтау министрінің 2023 жылғы 7 маусымдағы № 110 бұйрығымен бекітілген бюджет қаражаты есебінен және (немесе) міндетті әлеуметтік медициналық сақтандыру, фармацевтикалық қызметтер жүйесінде" (бұдан әрі - ереже).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Әлеуетті өнім берушінің баға ұсынысы бар мөрленген конверт жұмыс күндері сағат 09-00-ден 18-00-ге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02.10.2023 ж. баға ұсынысы бар конверттерді ұсыну мерзімі: 10 сағат 00 минутқа дейін 09.10.2023 ж.</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Баға ұсынысы бар конверттер 2023 жылғы 09 қазанда сағат 11: 00-де мына мекенжай бойынша ашылады: Алматы қ., Розыбакиев к-сі, 74, Мемлекеттік сатып алу бөлімі.</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w:t>
      </w:r>
      <w:r w:rsidRPr="00BE4391">
        <w:rPr>
          <w:rStyle w:val="s1"/>
          <w:rFonts w:eastAsia="Times New Roman"/>
          <w:b w:val="0"/>
          <w:kern w:val="3"/>
          <w:sz w:val="24"/>
          <w:szCs w:val="24"/>
          <w:lang w:val="kk-KZ" w:eastAsia="ru-RU"/>
        </w:rPr>
        <w:lastRenderedPageBreak/>
        <w:t>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BE4391" w:rsidRDefault="00BE4391" w:rsidP="00BE4391">
      <w:pPr>
        <w:autoSpaceDE w:val="0"/>
        <w:adjustRightInd w:val="0"/>
        <w:spacing w:after="0" w:line="240" w:lineRule="auto"/>
        <w:ind w:firstLine="708"/>
        <w:jc w:val="both"/>
        <w:rPr>
          <w:rFonts w:ascii="Times New Roman" w:hAnsi="Times New Roman" w:cs="Times New Roman"/>
          <w:b/>
          <w:color w:val="000000"/>
          <w:sz w:val="24"/>
          <w:szCs w:val="24"/>
          <w:lang w:val="kk-KZ"/>
        </w:rPr>
      </w:pPr>
      <w:r w:rsidRPr="00BE4391">
        <w:rPr>
          <w:rStyle w:val="s1"/>
          <w:rFonts w:eastAsia="Times New Roman"/>
          <w:b w:val="0"/>
          <w:kern w:val="3"/>
          <w:sz w:val="24"/>
          <w:szCs w:val="24"/>
          <w:lang w:val="kk-KZ" w:eastAsia="ru-RU"/>
        </w:rPr>
        <w:t>Жеңімпаз осы Қағидалардың шарттарына сәйкес келмеген жағдайда баға ұсыныстары тәсілімен сатып алу өтпеді деп танылады.</w:t>
      </w: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10616" w:type="dxa"/>
        <w:tblInd w:w="93" w:type="dxa"/>
        <w:tblLayout w:type="fixed"/>
        <w:tblLook w:val="04A0" w:firstRow="1" w:lastRow="0" w:firstColumn="1" w:lastColumn="0" w:noHBand="0" w:noVBand="1"/>
      </w:tblPr>
      <w:tblGrid>
        <w:gridCol w:w="582"/>
        <w:gridCol w:w="2410"/>
        <w:gridCol w:w="3544"/>
        <w:gridCol w:w="960"/>
        <w:gridCol w:w="960"/>
        <w:gridCol w:w="960"/>
        <w:gridCol w:w="1200"/>
      </w:tblGrid>
      <w:tr w:rsidR="00A75633" w:rsidRPr="00A75633" w:rsidTr="00A756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A756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A75633">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A75633" w:rsidRPr="00A75633" w:rsidRDefault="00BE4391" w:rsidP="00A75633">
            <w:pPr>
              <w:spacing w:after="0" w:line="240" w:lineRule="auto"/>
              <w:jc w:val="center"/>
              <w:rPr>
                <w:rFonts w:ascii="Times New Roman" w:eastAsia="Times New Roman" w:hAnsi="Times New Roman" w:cs="Times New Roman"/>
                <w:color w:val="000000"/>
                <w:sz w:val="24"/>
                <w:szCs w:val="24"/>
                <w:lang w:eastAsia="ru-RU"/>
              </w:rPr>
            </w:pPr>
            <w:r w:rsidRPr="00BE4391">
              <w:rPr>
                <w:rFonts w:ascii="Times New Roman" w:eastAsia="Times New Roman" w:hAnsi="Times New Roman" w:cs="Times New Roman"/>
                <w:color w:val="000000"/>
                <w:sz w:val="24"/>
                <w:szCs w:val="24"/>
                <w:lang w:eastAsia="ru-RU"/>
              </w:rPr>
              <w:t xml:space="preserve">АВТО </w:t>
            </w:r>
            <w:proofErr w:type="spellStart"/>
            <w:r w:rsidRPr="00BE4391">
              <w:rPr>
                <w:rFonts w:ascii="Times New Roman" w:eastAsia="Times New Roman" w:hAnsi="Times New Roman" w:cs="Times New Roman"/>
                <w:color w:val="000000"/>
                <w:sz w:val="24"/>
                <w:szCs w:val="24"/>
                <w:lang w:eastAsia="ru-RU"/>
              </w:rPr>
              <w:t>кюветтер</w:t>
            </w:r>
            <w:proofErr w:type="spellEnd"/>
            <w:r w:rsidRPr="00BE4391">
              <w:rPr>
                <w:rFonts w:ascii="Times New Roman" w:eastAsia="Times New Roman" w:hAnsi="Times New Roman" w:cs="Times New Roman"/>
                <w:color w:val="000000"/>
                <w:sz w:val="24"/>
                <w:szCs w:val="24"/>
                <w:lang w:eastAsia="ru-RU"/>
              </w:rPr>
              <w:t xml:space="preserve">(1000 </w:t>
            </w:r>
            <w:proofErr w:type="gramStart"/>
            <w:r w:rsidRPr="00BE4391">
              <w:rPr>
                <w:rFonts w:ascii="Times New Roman" w:eastAsia="Times New Roman" w:hAnsi="Times New Roman" w:cs="Times New Roman"/>
                <w:color w:val="000000"/>
                <w:sz w:val="24"/>
                <w:szCs w:val="24"/>
                <w:lang w:eastAsia="ru-RU"/>
              </w:rPr>
              <w:t>дана</w:t>
            </w:r>
            <w:proofErr w:type="gramEnd"/>
            <w:r w:rsidRPr="00BE4391">
              <w:rPr>
                <w:rFonts w:ascii="Times New Roman" w:eastAsia="Times New Roman" w:hAnsi="Times New Roman" w:cs="Times New Roman"/>
                <w:color w:val="000000"/>
                <w:sz w:val="24"/>
                <w:szCs w:val="24"/>
                <w:lang w:eastAsia="ru-RU"/>
              </w:rPr>
              <w:t xml:space="preserve"> / X5 </w:t>
            </w:r>
            <w:proofErr w:type="spellStart"/>
            <w:r w:rsidRPr="00BE4391">
              <w:rPr>
                <w:rFonts w:ascii="Times New Roman" w:eastAsia="Times New Roman" w:hAnsi="Times New Roman" w:cs="Times New Roman"/>
                <w:color w:val="000000"/>
                <w:sz w:val="24"/>
                <w:szCs w:val="24"/>
                <w:lang w:eastAsia="ru-RU"/>
              </w:rPr>
              <w:t>орам</w:t>
            </w:r>
            <w:proofErr w:type="spellEnd"/>
            <w:r w:rsidRPr="00BE4391">
              <w:rPr>
                <w:rFonts w:ascii="Times New Roman" w:eastAsia="Times New Roman" w:hAnsi="Times New Roman" w:cs="Times New Roman"/>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A75633" w:rsidRPr="00A75633" w:rsidRDefault="00BE4391" w:rsidP="00A75633">
            <w:pPr>
              <w:spacing w:after="0" w:line="240" w:lineRule="auto"/>
              <w:rPr>
                <w:rFonts w:ascii="Times New Roman" w:eastAsia="Times New Roman" w:hAnsi="Times New Roman" w:cs="Times New Roman"/>
                <w:color w:val="000000"/>
                <w:sz w:val="24"/>
                <w:szCs w:val="24"/>
                <w:lang w:eastAsia="ru-RU"/>
              </w:rPr>
            </w:pPr>
            <w:r w:rsidRPr="00BE4391">
              <w:rPr>
                <w:rFonts w:ascii="Times New Roman" w:eastAsia="Calibri" w:hAnsi="Times New Roman" w:cs="Times New Roman"/>
                <w:color w:val="000000"/>
                <w:sz w:val="24"/>
                <w:szCs w:val="24"/>
                <w:lang w:val="kk-KZ" w:eastAsia="ru-RU"/>
              </w:rPr>
              <w:t>Құрылғының тиімді жұмыс істеуіне арналған реагенттерді, бақылау материалдарын және калибраторларды оқуға арналған магниттік картамен жабдықталған жабық жүйесі бар С-3100 Автоматты коагулометріне 1000 дана мөлшеріндегі бір реттік пластикалық кюветтер. 040-001952-00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BE4391" w:rsidP="00A75633">
            <w:pPr>
              <w:spacing w:after="0" w:line="240" w:lineRule="auto"/>
              <w:jc w:val="center"/>
              <w:rPr>
                <w:rFonts w:ascii="Times New Roman" w:eastAsia="Times New Roman" w:hAnsi="Times New Roman" w:cs="Times New Roman"/>
                <w:color w:val="000000"/>
                <w:sz w:val="24"/>
                <w:szCs w:val="24"/>
                <w:lang w:eastAsia="ru-RU"/>
              </w:rPr>
            </w:pPr>
            <w:proofErr w:type="spellStart"/>
            <w:r w:rsidRPr="00BE4391">
              <w:rPr>
                <w:rFonts w:ascii="Times New Roman" w:eastAsia="Times New Roman" w:hAnsi="Times New Roman" w:cs="Times New Roman"/>
                <w:color w:val="000000"/>
                <w:sz w:val="24"/>
                <w:szCs w:val="24"/>
                <w:lang w:eastAsia="ru-RU"/>
              </w:rPr>
              <w:t>орам</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A75633" w:rsidRPr="00BE4391" w:rsidRDefault="00BE4391"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BE4391" w:rsidRDefault="00BE4391"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200900</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BE4391" w:rsidRDefault="00BE4391"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3013500</w:t>
            </w:r>
          </w:p>
        </w:tc>
      </w:tr>
      <w:tr w:rsidR="00A75633" w:rsidRPr="00A75633" w:rsidTr="00A75633">
        <w:trPr>
          <w:trHeight w:val="330"/>
        </w:trPr>
        <w:tc>
          <w:tcPr>
            <w:tcW w:w="94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center"/>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A75633" w:rsidRPr="00BE4391" w:rsidRDefault="00BE4391" w:rsidP="00A75633">
            <w:pPr>
              <w:spacing w:after="0" w:line="240" w:lineRule="auto"/>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3 013 500</w:t>
            </w:r>
          </w:p>
        </w:tc>
      </w:tr>
    </w:tbl>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lastRenderedPageBreak/>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rsidR="00BE4391">
        <w:rPr>
          <w:lang w:val="kk-KZ"/>
        </w:rPr>
        <w:t>2</w:t>
      </w:r>
      <w:r w:rsidRPr="00A33BDD">
        <w:t xml:space="preserve">) </w:t>
      </w:r>
      <w:r w:rsidR="00BE4391">
        <w:rPr>
          <w:lang w:val="kk-KZ"/>
        </w:rPr>
        <w:t>527-65-23</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0F" w:rsidRDefault="0013250F" w:rsidP="00C605E7">
      <w:pPr>
        <w:spacing w:after="0" w:line="240" w:lineRule="auto"/>
      </w:pPr>
      <w:r>
        <w:separator/>
      </w:r>
    </w:p>
  </w:endnote>
  <w:endnote w:type="continuationSeparator" w:id="0">
    <w:p w:rsidR="0013250F" w:rsidRDefault="0013250F"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0F" w:rsidRDefault="0013250F" w:rsidP="00C605E7">
      <w:pPr>
        <w:spacing w:after="0" w:line="240" w:lineRule="auto"/>
      </w:pPr>
      <w:r>
        <w:separator/>
      </w:r>
    </w:p>
  </w:footnote>
  <w:footnote w:type="continuationSeparator" w:id="0">
    <w:p w:rsidR="0013250F" w:rsidRDefault="0013250F"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3250F"/>
    <w:rsid w:val="001F5D79"/>
    <w:rsid w:val="0020571C"/>
    <w:rsid w:val="00334189"/>
    <w:rsid w:val="003A26C3"/>
    <w:rsid w:val="003C4567"/>
    <w:rsid w:val="00505433"/>
    <w:rsid w:val="00521B12"/>
    <w:rsid w:val="005D7A41"/>
    <w:rsid w:val="00604394"/>
    <w:rsid w:val="00620A9F"/>
    <w:rsid w:val="006319B1"/>
    <w:rsid w:val="006F4AC5"/>
    <w:rsid w:val="007369C0"/>
    <w:rsid w:val="00744517"/>
    <w:rsid w:val="0076116E"/>
    <w:rsid w:val="00857E61"/>
    <w:rsid w:val="00896640"/>
    <w:rsid w:val="00A23F61"/>
    <w:rsid w:val="00A75633"/>
    <w:rsid w:val="00A766B3"/>
    <w:rsid w:val="00AB3D39"/>
    <w:rsid w:val="00AF21DD"/>
    <w:rsid w:val="00AF2E9F"/>
    <w:rsid w:val="00BC44A2"/>
    <w:rsid w:val="00BE4391"/>
    <w:rsid w:val="00C10477"/>
    <w:rsid w:val="00C55721"/>
    <w:rsid w:val="00C605E7"/>
    <w:rsid w:val="00CE0222"/>
    <w:rsid w:val="00D4250A"/>
    <w:rsid w:val="00DA518E"/>
    <w:rsid w:val="00E41028"/>
    <w:rsid w:val="00EB3B74"/>
    <w:rsid w:val="00EB4E66"/>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B216-3F0A-48F2-8CFB-13C168D3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cp:lastModifiedBy>
  <cp:revision>27</cp:revision>
  <cp:lastPrinted>2023-02-06T08:18:00Z</cp:lastPrinted>
  <dcterms:created xsi:type="dcterms:W3CDTF">2023-01-23T04:55:00Z</dcterms:created>
  <dcterms:modified xsi:type="dcterms:W3CDTF">2023-10-02T09:05:00Z</dcterms:modified>
</cp:coreProperties>
</file>